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5F2" w:rsidRDefault="00B665F2" w:rsidP="00A31045">
      <w:pPr>
        <w:spacing w:line="480" w:lineRule="auto"/>
        <w:jc w:val="center"/>
        <w:rPr>
          <w:rFonts w:ascii="Times New Roman" w:hAnsi="Times New Roman" w:cs="Times New Roman"/>
          <w:sz w:val="24"/>
          <w:szCs w:val="24"/>
        </w:rPr>
      </w:pPr>
    </w:p>
    <w:p w:rsidR="00B665F2" w:rsidRDefault="00B665F2" w:rsidP="00A31045">
      <w:pPr>
        <w:spacing w:line="480" w:lineRule="auto"/>
        <w:jc w:val="center"/>
        <w:rPr>
          <w:rFonts w:ascii="Times New Roman" w:hAnsi="Times New Roman" w:cs="Times New Roman"/>
          <w:sz w:val="24"/>
          <w:szCs w:val="24"/>
        </w:rPr>
      </w:pPr>
    </w:p>
    <w:p w:rsidR="00B665F2" w:rsidRDefault="00B665F2" w:rsidP="00A31045">
      <w:pPr>
        <w:spacing w:line="480" w:lineRule="auto"/>
        <w:jc w:val="center"/>
        <w:rPr>
          <w:rFonts w:ascii="Times New Roman" w:hAnsi="Times New Roman" w:cs="Times New Roman"/>
          <w:sz w:val="24"/>
          <w:szCs w:val="24"/>
        </w:rPr>
      </w:pPr>
    </w:p>
    <w:p w:rsidR="00B665F2" w:rsidRDefault="00B665F2" w:rsidP="00A31045">
      <w:pPr>
        <w:spacing w:line="480" w:lineRule="auto"/>
        <w:jc w:val="center"/>
        <w:rPr>
          <w:rFonts w:ascii="Times New Roman" w:hAnsi="Times New Roman" w:cs="Times New Roman"/>
          <w:sz w:val="24"/>
          <w:szCs w:val="24"/>
        </w:rPr>
      </w:pPr>
    </w:p>
    <w:p w:rsidR="00B665F2" w:rsidRDefault="00B665F2" w:rsidP="00A31045">
      <w:pPr>
        <w:spacing w:line="480" w:lineRule="auto"/>
        <w:jc w:val="center"/>
        <w:rPr>
          <w:rFonts w:ascii="Times New Roman" w:hAnsi="Times New Roman" w:cs="Times New Roman"/>
          <w:sz w:val="24"/>
          <w:szCs w:val="24"/>
        </w:rPr>
      </w:pPr>
    </w:p>
    <w:p w:rsidR="00B665F2" w:rsidRDefault="00B665F2" w:rsidP="00A31045">
      <w:pPr>
        <w:spacing w:line="480" w:lineRule="auto"/>
        <w:jc w:val="center"/>
        <w:rPr>
          <w:rFonts w:ascii="Times New Roman" w:hAnsi="Times New Roman" w:cs="Times New Roman"/>
          <w:sz w:val="24"/>
          <w:szCs w:val="24"/>
        </w:rPr>
      </w:pPr>
    </w:p>
    <w:p w:rsidR="00B665F2" w:rsidRDefault="00B665F2" w:rsidP="00A31045">
      <w:pPr>
        <w:spacing w:line="480" w:lineRule="auto"/>
        <w:jc w:val="center"/>
        <w:rPr>
          <w:rFonts w:ascii="Times New Roman" w:hAnsi="Times New Roman" w:cs="Times New Roman"/>
          <w:sz w:val="24"/>
          <w:szCs w:val="24"/>
        </w:rPr>
      </w:pPr>
    </w:p>
    <w:p w:rsidR="00B665F2" w:rsidRDefault="00B665F2" w:rsidP="00A31045">
      <w:pPr>
        <w:spacing w:line="480" w:lineRule="auto"/>
        <w:jc w:val="center"/>
        <w:rPr>
          <w:rFonts w:ascii="Times New Roman" w:hAnsi="Times New Roman" w:cs="Times New Roman"/>
          <w:sz w:val="24"/>
          <w:szCs w:val="24"/>
        </w:rPr>
      </w:pPr>
    </w:p>
    <w:p w:rsidR="004177A4" w:rsidRDefault="00A31045" w:rsidP="00A31045">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MARKETING VARIABLES ON BUSINESS PERFOMANCE</w:t>
      </w:r>
    </w:p>
    <w:p w:rsidR="00A31045" w:rsidRDefault="00271A7D" w:rsidP="00A3104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271A7D" w:rsidRDefault="00271A7D" w:rsidP="00A310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INSTITUITIONAL AFFILIATION</w:t>
      </w:r>
    </w:p>
    <w:p w:rsidR="00271A7D" w:rsidRDefault="00271A7D" w:rsidP="00A31045">
      <w:pPr>
        <w:spacing w:line="480" w:lineRule="auto"/>
        <w:jc w:val="center"/>
        <w:rPr>
          <w:rFonts w:ascii="Times New Roman" w:hAnsi="Times New Roman" w:cs="Times New Roman"/>
          <w:sz w:val="24"/>
          <w:szCs w:val="24"/>
        </w:rPr>
      </w:pPr>
    </w:p>
    <w:p w:rsidR="00271A7D" w:rsidRDefault="00271A7D" w:rsidP="00A31045">
      <w:pPr>
        <w:spacing w:line="480" w:lineRule="auto"/>
        <w:jc w:val="center"/>
        <w:rPr>
          <w:rFonts w:ascii="Times New Roman" w:hAnsi="Times New Roman" w:cs="Times New Roman"/>
          <w:sz w:val="24"/>
          <w:szCs w:val="24"/>
        </w:rPr>
      </w:pPr>
    </w:p>
    <w:p w:rsidR="00271A7D" w:rsidRDefault="00271A7D" w:rsidP="00A31045">
      <w:pPr>
        <w:spacing w:line="480" w:lineRule="auto"/>
        <w:jc w:val="center"/>
        <w:rPr>
          <w:rFonts w:ascii="Times New Roman" w:hAnsi="Times New Roman" w:cs="Times New Roman"/>
          <w:sz w:val="24"/>
          <w:szCs w:val="24"/>
        </w:rPr>
      </w:pPr>
    </w:p>
    <w:p w:rsidR="00271A7D" w:rsidRDefault="00271A7D" w:rsidP="00A31045">
      <w:pPr>
        <w:spacing w:line="480" w:lineRule="auto"/>
        <w:jc w:val="center"/>
        <w:rPr>
          <w:rFonts w:ascii="Times New Roman" w:hAnsi="Times New Roman" w:cs="Times New Roman"/>
          <w:sz w:val="24"/>
          <w:szCs w:val="24"/>
        </w:rPr>
      </w:pPr>
    </w:p>
    <w:p w:rsidR="00271A7D" w:rsidRDefault="00271A7D" w:rsidP="00A31045">
      <w:pPr>
        <w:spacing w:line="480" w:lineRule="auto"/>
        <w:jc w:val="center"/>
        <w:rPr>
          <w:rFonts w:ascii="Times New Roman" w:hAnsi="Times New Roman" w:cs="Times New Roman"/>
          <w:sz w:val="24"/>
          <w:szCs w:val="24"/>
        </w:rPr>
      </w:pPr>
    </w:p>
    <w:p w:rsidR="00271A7D" w:rsidRDefault="00271A7D" w:rsidP="00A31045">
      <w:pPr>
        <w:spacing w:line="480" w:lineRule="auto"/>
        <w:jc w:val="center"/>
        <w:rPr>
          <w:rFonts w:ascii="Times New Roman" w:hAnsi="Times New Roman" w:cs="Times New Roman"/>
          <w:sz w:val="24"/>
          <w:szCs w:val="24"/>
        </w:rPr>
      </w:pPr>
    </w:p>
    <w:p w:rsidR="00175C77" w:rsidRDefault="00175C77" w:rsidP="00BA31B7">
      <w:pPr>
        <w:spacing w:line="480" w:lineRule="auto"/>
        <w:ind w:left="1440" w:firstLine="720"/>
        <w:rPr>
          <w:rFonts w:ascii="Times New Roman" w:hAnsi="Times New Roman" w:cs="Times New Roman"/>
          <w:sz w:val="24"/>
          <w:szCs w:val="24"/>
        </w:rPr>
      </w:pPr>
    </w:p>
    <w:p w:rsidR="00271A7D" w:rsidRDefault="00175C77" w:rsidP="00175C77">
      <w:pPr>
        <w:spacing w:line="480" w:lineRule="auto"/>
        <w:ind w:left="1440" w:firstLine="720"/>
        <w:jc w:val="center"/>
        <w:rPr>
          <w:rFonts w:ascii="Times New Roman" w:hAnsi="Times New Roman" w:cs="Times New Roman"/>
          <w:sz w:val="24"/>
          <w:szCs w:val="24"/>
        </w:rPr>
      </w:pPr>
      <w:r>
        <w:rPr>
          <w:rFonts w:ascii="Times New Roman" w:hAnsi="Times New Roman" w:cs="Times New Roman"/>
          <w:sz w:val="24"/>
          <w:szCs w:val="24"/>
        </w:rPr>
        <w:lastRenderedPageBreak/>
        <w:t>IMPACT OF MARKET VARIABLES ON BUSINESS PERFOMANCE: AN ANALYSIS OF FMCG, CONSUMER DURABLESAND TEXTILE INDUSTRIES.</w:t>
      </w:r>
    </w:p>
    <w:p w:rsidR="00271A7D" w:rsidRDefault="00271A7D" w:rsidP="00175C77">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Introduction</w:t>
      </w:r>
    </w:p>
    <w:p w:rsidR="00B002E1" w:rsidRDefault="00271A7D" w:rsidP="0017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heightened competition in every sector of the economy. Companies are vying for a share of the market by trying to outsmart each other. Increased competition from every corner of the world has forced the companies to bring to bring changes in their strategy regarding marketing, operations and human resources in order to stay</w:t>
      </w:r>
      <w:r w:rsidR="008D0396">
        <w:rPr>
          <w:rFonts w:ascii="Times New Roman" w:hAnsi="Times New Roman" w:cs="Times New Roman"/>
          <w:sz w:val="24"/>
          <w:szCs w:val="24"/>
        </w:rPr>
        <w:t xml:space="preserve"> afloat. This article was selected because its scope covers three industries</w:t>
      </w:r>
      <w:r w:rsidR="00B002E1">
        <w:rPr>
          <w:rFonts w:ascii="Times New Roman" w:hAnsi="Times New Roman" w:cs="Times New Roman"/>
          <w:sz w:val="24"/>
          <w:szCs w:val="24"/>
        </w:rPr>
        <w:t xml:space="preserve"> that is consumer durable goods, textile industries and first moving consumer </w:t>
      </w:r>
      <w:r w:rsidR="00B665F2">
        <w:rPr>
          <w:rFonts w:ascii="Times New Roman" w:hAnsi="Times New Roman" w:cs="Times New Roman"/>
          <w:sz w:val="24"/>
          <w:szCs w:val="24"/>
        </w:rPr>
        <w:t>goods (</w:t>
      </w:r>
      <w:r w:rsidR="00B002E1">
        <w:rPr>
          <w:rFonts w:ascii="Times New Roman" w:hAnsi="Times New Roman" w:cs="Times New Roman"/>
          <w:sz w:val="24"/>
          <w:szCs w:val="24"/>
        </w:rPr>
        <w:t>FMCG)</w:t>
      </w:r>
      <w:r w:rsidR="00B665F2">
        <w:rPr>
          <w:rFonts w:ascii="Times New Roman" w:hAnsi="Times New Roman" w:cs="Times New Roman"/>
          <w:sz w:val="24"/>
          <w:szCs w:val="24"/>
        </w:rPr>
        <w:t>, hence</w:t>
      </w:r>
      <w:r w:rsidR="00B002E1">
        <w:rPr>
          <w:rFonts w:ascii="Times New Roman" w:hAnsi="Times New Roman" w:cs="Times New Roman"/>
          <w:sz w:val="24"/>
          <w:szCs w:val="24"/>
        </w:rPr>
        <w:t xml:space="preserve"> there is room for comparison before arriving at specific conclusion. The major question that continues to dominate thinking in organizations is the impact of marketing expenditures on sales.</w:t>
      </w:r>
    </w:p>
    <w:p w:rsidR="00BA31B7" w:rsidRDefault="00BA31B7" w:rsidP="0017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factors influence sales of any brand, one of which is brands advertising expenditure. Other marketing variables such as pricing, product quality, new variety introductions, distribution and dealer activities also affect the sales of a company. Another important variable is industry factors such as the products primary demand and competitors activities which also affects the sales of any brand.</w:t>
      </w:r>
    </w:p>
    <w:p w:rsidR="002D106A" w:rsidRDefault="002D106A" w:rsidP="00271A7D">
      <w:pPr>
        <w:spacing w:line="480" w:lineRule="auto"/>
        <w:rPr>
          <w:rFonts w:ascii="Times New Roman" w:hAnsi="Times New Roman" w:cs="Times New Roman"/>
          <w:sz w:val="24"/>
          <w:szCs w:val="24"/>
        </w:rPr>
      </w:pPr>
      <w:r>
        <w:rPr>
          <w:rFonts w:ascii="Times New Roman" w:hAnsi="Times New Roman" w:cs="Times New Roman"/>
          <w:sz w:val="24"/>
          <w:szCs w:val="24"/>
        </w:rPr>
        <w:t>STUDIES ON MARKETING VARIABLES ON BUSINESS PERFORMANCE</w:t>
      </w:r>
    </w:p>
    <w:p w:rsidR="00021C84" w:rsidRDefault="002D106A" w:rsidP="0017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number of scholars have analyzed the impact of marketing variables on business performance, for instance Beckwith (1972), carried out a multivariate analysis of sales response </w:t>
      </w:r>
      <w:r w:rsidR="001A7C41">
        <w:rPr>
          <w:rFonts w:ascii="Times New Roman" w:hAnsi="Times New Roman" w:cs="Times New Roman"/>
          <w:sz w:val="24"/>
          <w:szCs w:val="24"/>
        </w:rPr>
        <w:t xml:space="preserve">of competing brands to advertising. The sales response of five competing brands to advertising were investigated with parameters of simple market response for all brands estimated jointly. </w:t>
      </w:r>
      <w:r w:rsidR="001A7C41">
        <w:rPr>
          <w:rFonts w:ascii="Times New Roman" w:hAnsi="Times New Roman" w:cs="Times New Roman"/>
          <w:sz w:val="24"/>
          <w:szCs w:val="24"/>
        </w:rPr>
        <w:lastRenderedPageBreak/>
        <w:t xml:space="preserve">The effectiveness of advertising was found to differ significantly among brands. This study was aimed at </w:t>
      </w:r>
      <w:r w:rsidR="007B2C28">
        <w:rPr>
          <w:rFonts w:ascii="Times New Roman" w:hAnsi="Times New Roman" w:cs="Times New Roman"/>
          <w:sz w:val="24"/>
          <w:szCs w:val="24"/>
        </w:rPr>
        <w:t xml:space="preserve">the measurement of the effect upon sales of </w:t>
      </w:r>
      <w:proofErr w:type="spellStart"/>
      <w:r w:rsidR="007B2C28">
        <w:rPr>
          <w:rFonts w:ascii="Times New Roman" w:hAnsi="Times New Roman" w:cs="Times New Roman"/>
          <w:sz w:val="24"/>
          <w:szCs w:val="24"/>
        </w:rPr>
        <w:t>of</w:t>
      </w:r>
      <w:proofErr w:type="spellEnd"/>
      <w:r w:rsidR="007B2C28">
        <w:rPr>
          <w:rFonts w:ascii="Times New Roman" w:hAnsi="Times New Roman" w:cs="Times New Roman"/>
          <w:sz w:val="24"/>
          <w:szCs w:val="24"/>
        </w:rPr>
        <w:t xml:space="preserve"> decision variables, including total advertising expenditure for a firms brands, allocation of advertising monies between brands, introduction of new brand, and discountenance of promotion for existing brands. A model of the market response function was formulated</w:t>
      </w:r>
      <w:r w:rsidR="00021C84">
        <w:rPr>
          <w:rFonts w:ascii="Times New Roman" w:hAnsi="Times New Roman" w:cs="Times New Roman"/>
          <w:sz w:val="24"/>
          <w:szCs w:val="24"/>
        </w:rPr>
        <w:t>,</w:t>
      </w:r>
      <w:r w:rsidR="007B2C28">
        <w:rPr>
          <w:rFonts w:ascii="Times New Roman" w:hAnsi="Times New Roman" w:cs="Times New Roman"/>
          <w:sz w:val="24"/>
          <w:szCs w:val="24"/>
        </w:rPr>
        <w:t xml:space="preserve"> tested </w:t>
      </w:r>
      <w:r w:rsidR="00021C84">
        <w:rPr>
          <w:rFonts w:ascii="Times New Roman" w:hAnsi="Times New Roman" w:cs="Times New Roman"/>
          <w:sz w:val="24"/>
          <w:szCs w:val="24"/>
        </w:rPr>
        <w:t xml:space="preserve">extensively and then extended to obtain the parameter estimates necessary for different decisions. </w:t>
      </w:r>
    </w:p>
    <w:p w:rsidR="002D106A" w:rsidRDefault="00021C84" w:rsidP="0017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objective of the study on impact of marketing variables on business performance was to </w:t>
      </w:r>
      <w:r w:rsidR="00B665F2">
        <w:rPr>
          <w:rFonts w:ascii="Times New Roman" w:hAnsi="Times New Roman" w:cs="Times New Roman"/>
          <w:sz w:val="24"/>
          <w:szCs w:val="24"/>
        </w:rPr>
        <w:t>assess</w:t>
      </w:r>
      <w:r>
        <w:rPr>
          <w:rFonts w:ascii="Times New Roman" w:hAnsi="Times New Roman" w:cs="Times New Roman"/>
          <w:sz w:val="24"/>
          <w:szCs w:val="24"/>
        </w:rPr>
        <w:t xml:space="preserve"> the impact of marketing expenditures on sales performance. The impact was assessed in three different industries that is FMCG, which consists of companies which market regularly purchased products like tea, coffee and dry cells; consumer durable industry which deals </w:t>
      </w:r>
      <w:r w:rsidR="00771BCE">
        <w:rPr>
          <w:rFonts w:ascii="Times New Roman" w:hAnsi="Times New Roman" w:cs="Times New Roman"/>
          <w:sz w:val="24"/>
          <w:szCs w:val="24"/>
        </w:rPr>
        <w:t>with goods such as electronic equipment and kitchen appliances.; textile industry which can be divided into several segments like cotton textile, silk textile, woolen textile and hand crafted textiles.</w:t>
      </w:r>
    </w:p>
    <w:p w:rsidR="00771BCE" w:rsidRDefault="00771BCE" w:rsidP="00175C77">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Variables used in the study included advertisement expenses that impact sales, since Horsky (1977</w:t>
      </w:r>
      <w:r w:rsidR="009772A0">
        <w:rPr>
          <w:rFonts w:ascii="Times New Roman" w:hAnsi="Times New Roman" w:cs="Times New Roman"/>
          <w:sz w:val="24"/>
          <w:szCs w:val="24"/>
        </w:rPr>
        <w:t xml:space="preserve">) found that sales of any brand are influenced by many factors the most significant. Of which is the brands advertising expenditure. Another variable used was distribution </w:t>
      </w:r>
      <w:r w:rsidR="00B665F2">
        <w:rPr>
          <w:rFonts w:ascii="Times New Roman" w:hAnsi="Times New Roman" w:cs="Times New Roman"/>
          <w:sz w:val="24"/>
          <w:szCs w:val="24"/>
        </w:rPr>
        <w:t>expense</w:t>
      </w:r>
      <w:r w:rsidR="009772A0">
        <w:rPr>
          <w:rFonts w:ascii="Times New Roman" w:hAnsi="Times New Roman" w:cs="Times New Roman"/>
          <w:sz w:val="24"/>
          <w:szCs w:val="24"/>
        </w:rPr>
        <w:t xml:space="preserve"> which was treated as independent variable.</w:t>
      </w:r>
      <w:r w:rsidR="001434F9">
        <w:rPr>
          <w:rFonts w:ascii="Times New Roman" w:hAnsi="Times New Roman" w:cs="Times New Roman"/>
          <w:sz w:val="24"/>
          <w:szCs w:val="24"/>
        </w:rPr>
        <w:t xml:space="preserve"> Marketing </w:t>
      </w:r>
      <w:r w:rsidR="00B665F2">
        <w:rPr>
          <w:rFonts w:ascii="Times New Roman" w:hAnsi="Times New Roman" w:cs="Times New Roman"/>
          <w:sz w:val="24"/>
          <w:szCs w:val="24"/>
        </w:rPr>
        <w:t>expense</w:t>
      </w:r>
      <w:r w:rsidR="001434F9">
        <w:rPr>
          <w:rFonts w:ascii="Times New Roman" w:hAnsi="Times New Roman" w:cs="Times New Roman"/>
          <w:sz w:val="24"/>
          <w:szCs w:val="24"/>
        </w:rPr>
        <w:t xml:space="preserve"> was treated as independent variable as well. The regression results obtained from the study shows that there are some significant differences in the impact of marketing variables on the sales of companies in the three industries.</w:t>
      </w:r>
    </w:p>
    <w:p w:rsidR="004631F7" w:rsidRDefault="004631F7" w:rsidP="004631F7">
      <w:pPr>
        <w:spacing w:line="480" w:lineRule="auto"/>
        <w:ind w:firstLine="720"/>
        <w:rPr>
          <w:rFonts w:ascii="Times New Roman" w:hAnsi="Times New Roman" w:cs="Times New Roman"/>
          <w:sz w:val="24"/>
          <w:szCs w:val="24"/>
        </w:rPr>
      </w:pPr>
      <w:r>
        <w:rPr>
          <w:rFonts w:ascii="Times New Roman" w:hAnsi="Times New Roman" w:cs="Times New Roman"/>
          <w:sz w:val="24"/>
          <w:szCs w:val="24"/>
        </w:rPr>
        <w:t>ESAY QUESTION. Can marketing variables have impact on business performance?</w:t>
      </w:r>
    </w:p>
    <w:p w:rsidR="004631F7" w:rsidRDefault="004631F7" w:rsidP="00175C77">
      <w:pPr>
        <w:spacing w:line="480" w:lineRule="auto"/>
        <w:ind w:left="2880" w:firstLine="720"/>
        <w:rPr>
          <w:rFonts w:ascii="Times New Roman" w:hAnsi="Times New Roman" w:cs="Times New Roman"/>
          <w:sz w:val="24"/>
          <w:szCs w:val="24"/>
        </w:rPr>
      </w:pPr>
    </w:p>
    <w:p w:rsidR="00DF65D2" w:rsidRDefault="00DF65D2" w:rsidP="00175C77">
      <w:pPr>
        <w:spacing w:line="480" w:lineRule="auto"/>
        <w:ind w:left="288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175C77" w:rsidRDefault="00175C77" w:rsidP="00B31F43">
      <w:pPr>
        <w:spacing w:line="480" w:lineRule="auto"/>
        <w:jc w:val="both"/>
        <w:rPr>
          <w:rFonts w:ascii="Times New Roman" w:hAnsi="Times New Roman" w:cs="Times New Roman"/>
          <w:sz w:val="24"/>
          <w:szCs w:val="24"/>
        </w:rPr>
      </w:pPr>
    </w:p>
    <w:p w:rsidR="00175C77" w:rsidRPr="00DF65D2" w:rsidRDefault="00175C77" w:rsidP="00DF65D2">
      <w:pPr>
        <w:spacing w:line="480" w:lineRule="auto"/>
        <w:rPr>
          <w:rFonts w:ascii="Times New Roman" w:hAnsi="Times New Roman" w:cs="Times New Roman"/>
          <w:sz w:val="24"/>
          <w:szCs w:val="24"/>
        </w:rPr>
      </w:pPr>
      <w:r>
        <w:rPr>
          <w:rFonts w:ascii="Times New Roman" w:hAnsi="Times New Roman" w:cs="Times New Roman"/>
          <w:sz w:val="24"/>
          <w:szCs w:val="24"/>
        </w:rPr>
        <w:tab/>
      </w:r>
      <w:r w:rsidRPr="00DF65D2">
        <w:rPr>
          <w:rFonts w:ascii="Times New Roman" w:hAnsi="Times New Roman" w:cs="Times New Roman"/>
          <w:sz w:val="24"/>
          <w:szCs w:val="24"/>
        </w:rPr>
        <w:t>Beckwith N E (1972), “Multivariate Analysis of Sales Responses of Competing Brands</w:t>
      </w:r>
    </w:p>
    <w:p w:rsidR="00175C77" w:rsidRPr="00DF65D2" w:rsidRDefault="00175C77" w:rsidP="00175C77">
      <w:pPr>
        <w:spacing w:line="480" w:lineRule="auto"/>
        <w:ind w:firstLine="720"/>
        <w:rPr>
          <w:rFonts w:ascii="Times New Roman" w:hAnsi="Times New Roman" w:cs="Times New Roman"/>
          <w:sz w:val="24"/>
          <w:szCs w:val="24"/>
        </w:rPr>
      </w:pPr>
      <w:r w:rsidRPr="00DF65D2">
        <w:rPr>
          <w:rFonts w:ascii="Times New Roman" w:hAnsi="Times New Roman" w:cs="Times New Roman"/>
          <w:sz w:val="24"/>
          <w:szCs w:val="24"/>
        </w:rPr>
        <w:t>Doyle P (2000), “Value-Based Marketing”, Journal of Strategic Marketing, Vol. 8, No. 4,</w:t>
      </w:r>
    </w:p>
    <w:p w:rsidR="00175C77" w:rsidRPr="00DF65D2" w:rsidRDefault="00175C77" w:rsidP="00175C77">
      <w:pPr>
        <w:spacing w:line="480" w:lineRule="auto"/>
        <w:ind w:firstLine="720"/>
        <w:rPr>
          <w:rFonts w:ascii="Times New Roman" w:hAnsi="Times New Roman" w:cs="Times New Roman"/>
          <w:sz w:val="24"/>
          <w:szCs w:val="24"/>
        </w:rPr>
      </w:pPr>
      <w:proofErr w:type="spellStart"/>
      <w:r w:rsidRPr="00DF65D2">
        <w:rPr>
          <w:rFonts w:ascii="Times New Roman" w:hAnsi="Times New Roman" w:cs="Times New Roman"/>
          <w:sz w:val="24"/>
          <w:szCs w:val="24"/>
        </w:rPr>
        <w:t>Horsky</w:t>
      </w:r>
      <w:proofErr w:type="spellEnd"/>
      <w:r w:rsidRPr="00DF65D2">
        <w:rPr>
          <w:rFonts w:ascii="Times New Roman" w:hAnsi="Times New Roman" w:cs="Times New Roman"/>
          <w:sz w:val="24"/>
          <w:szCs w:val="24"/>
        </w:rPr>
        <w:t xml:space="preserve"> D (1977), “Market Share Response to Advertising: An Example of Theory</w:t>
      </w:r>
    </w:p>
    <w:p w:rsidR="00175C77" w:rsidRDefault="00175C77" w:rsidP="00175C77">
      <w:pPr>
        <w:spacing w:line="480" w:lineRule="auto"/>
        <w:ind w:firstLine="720"/>
        <w:rPr>
          <w:rFonts w:ascii="Times New Roman" w:hAnsi="Times New Roman" w:cs="Times New Roman"/>
          <w:sz w:val="24"/>
          <w:szCs w:val="24"/>
        </w:rPr>
      </w:pPr>
      <w:r w:rsidRPr="00DF65D2">
        <w:rPr>
          <w:rFonts w:ascii="Times New Roman" w:hAnsi="Times New Roman" w:cs="Times New Roman"/>
          <w:sz w:val="24"/>
          <w:szCs w:val="24"/>
        </w:rPr>
        <w:t>pp. 299-311.</w:t>
      </w:r>
    </w:p>
    <w:p w:rsidR="00175C77" w:rsidRDefault="00175C77" w:rsidP="00175C77">
      <w:pPr>
        <w:spacing w:line="480" w:lineRule="auto"/>
        <w:ind w:firstLine="720"/>
        <w:rPr>
          <w:rFonts w:ascii="Times New Roman" w:hAnsi="Times New Roman" w:cs="Times New Roman"/>
          <w:sz w:val="24"/>
          <w:szCs w:val="24"/>
        </w:rPr>
      </w:pPr>
      <w:r w:rsidRPr="00DF65D2">
        <w:rPr>
          <w:rFonts w:ascii="Times New Roman" w:hAnsi="Times New Roman" w:cs="Times New Roman"/>
          <w:sz w:val="24"/>
          <w:szCs w:val="24"/>
        </w:rPr>
        <w:t>Testing”, Journal of Marketing Research, Vol. XIV, pp. 10-21.</w:t>
      </w:r>
    </w:p>
    <w:p w:rsidR="00175C77" w:rsidRDefault="00175C77" w:rsidP="00175C77">
      <w:pPr>
        <w:spacing w:line="480" w:lineRule="auto"/>
        <w:ind w:firstLine="720"/>
        <w:rPr>
          <w:rFonts w:ascii="Times New Roman" w:hAnsi="Times New Roman" w:cs="Times New Roman"/>
          <w:sz w:val="24"/>
          <w:szCs w:val="24"/>
        </w:rPr>
      </w:pPr>
      <w:proofErr w:type="gramStart"/>
      <w:r w:rsidRPr="00DF65D2">
        <w:rPr>
          <w:rFonts w:ascii="Times New Roman" w:hAnsi="Times New Roman" w:cs="Times New Roman"/>
          <w:sz w:val="24"/>
          <w:szCs w:val="24"/>
        </w:rPr>
        <w:t>to</w:t>
      </w:r>
      <w:proofErr w:type="gramEnd"/>
      <w:r w:rsidRPr="00DF65D2">
        <w:rPr>
          <w:rFonts w:ascii="Times New Roman" w:hAnsi="Times New Roman" w:cs="Times New Roman"/>
          <w:sz w:val="24"/>
          <w:szCs w:val="24"/>
        </w:rPr>
        <w:t xml:space="preserve"> Advertising”, Journal of Marketing Research, Vol. 9, No. 2, pp. 168-176.</w:t>
      </w:r>
    </w:p>
    <w:p w:rsidR="00271A7D" w:rsidRPr="00A31045" w:rsidRDefault="00271A7D" w:rsidP="00A31045">
      <w:pPr>
        <w:spacing w:line="480" w:lineRule="auto"/>
        <w:jc w:val="center"/>
        <w:rPr>
          <w:rFonts w:ascii="Times New Roman" w:hAnsi="Times New Roman" w:cs="Times New Roman"/>
          <w:sz w:val="24"/>
          <w:szCs w:val="24"/>
        </w:rPr>
      </w:pPr>
    </w:p>
    <w:sectPr w:rsidR="00271A7D" w:rsidRPr="00A310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C79" w:rsidRDefault="00970C79" w:rsidP="00B31F43">
      <w:pPr>
        <w:spacing w:after="0" w:line="240" w:lineRule="auto"/>
      </w:pPr>
      <w:r>
        <w:separator/>
      </w:r>
    </w:p>
  </w:endnote>
  <w:endnote w:type="continuationSeparator" w:id="0">
    <w:p w:rsidR="00970C79" w:rsidRDefault="00970C79" w:rsidP="00B31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C79" w:rsidRDefault="00970C79" w:rsidP="00B31F43">
      <w:pPr>
        <w:spacing w:after="0" w:line="240" w:lineRule="auto"/>
      </w:pPr>
      <w:r>
        <w:separator/>
      </w:r>
    </w:p>
  </w:footnote>
  <w:footnote w:type="continuationSeparator" w:id="0">
    <w:p w:rsidR="00970C79" w:rsidRDefault="00970C79" w:rsidP="00B31F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9289199"/>
      <w:docPartObj>
        <w:docPartGallery w:val="Page Numbers (Top of Page)"/>
        <w:docPartUnique/>
      </w:docPartObj>
    </w:sdtPr>
    <w:sdtEndPr>
      <w:rPr>
        <w:noProof/>
      </w:rPr>
    </w:sdtEndPr>
    <w:sdtContent>
      <w:p w:rsidR="00175C77" w:rsidRDefault="00175C77">
        <w:pPr>
          <w:pStyle w:val="Header"/>
          <w:jc w:val="right"/>
        </w:pPr>
        <w:r>
          <w:fldChar w:fldCharType="begin"/>
        </w:r>
        <w:r>
          <w:instrText xml:space="preserve"> PAGE   \* MERGEFORMAT </w:instrText>
        </w:r>
        <w:r>
          <w:fldChar w:fldCharType="separate"/>
        </w:r>
        <w:r w:rsidR="004631F7">
          <w:rPr>
            <w:noProof/>
          </w:rPr>
          <w:t>2</w:t>
        </w:r>
        <w:r>
          <w:rPr>
            <w:noProof/>
          </w:rPr>
          <w:fldChar w:fldCharType="end"/>
        </w:r>
      </w:p>
    </w:sdtContent>
  </w:sdt>
  <w:p w:rsidR="00B31F43" w:rsidRDefault="00B31F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DF3"/>
    <w:rsid w:val="00021C84"/>
    <w:rsid w:val="001434F9"/>
    <w:rsid w:val="00153B5C"/>
    <w:rsid w:val="00175C77"/>
    <w:rsid w:val="001A7C41"/>
    <w:rsid w:val="00271A7D"/>
    <w:rsid w:val="002805B8"/>
    <w:rsid w:val="002D106A"/>
    <w:rsid w:val="00323DF3"/>
    <w:rsid w:val="004177A4"/>
    <w:rsid w:val="004631F7"/>
    <w:rsid w:val="0056758D"/>
    <w:rsid w:val="00771BCE"/>
    <w:rsid w:val="007B2C28"/>
    <w:rsid w:val="00885B01"/>
    <w:rsid w:val="008D0396"/>
    <w:rsid w:val="00970C79"/>
    <w:rsid w:val="009772A0"/>
    <w:rsid w:val="00A31045"/>
    <w:rsid w:val="00B002E1"/>
    <w:rsid w:val="00B31F43"/>
    <w:rsid w:val="00B665F2"/>
    <w:rsid w:val="00BA31B7"/>
    <w:rsid w:val="00DB1DD7"/>
    <w:rsid w:val="00DF6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D08C6-EB6A-4F95-985C-3C6F507E4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F43"/>
  </w:style>
  <w:style w:type="paragraph" w:styleId="Footer">
    <w:name w:val="footer"/>
    <w:basedOn w:val="Normal"/>
    <w:link w:val="FooterChar"/>
    <w:uiPriority w:val="99"/>
    <w:unhideWhenUsed/>
    <w:rsid w:val="00B31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07A9E-7E4D-40F0-8FDA-227A57046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5</cp:revision>
  <dcterms:created xsi:type="dcterms:W3CDTF">2019-02-19T03:44:00Z</dcterms:created>
  <dcterms:modified xsi:type="dcterms:W3CDTF">2019-02-19T14:13:00Z</dcterms:modified>
</cp:coreProperties>
</file>